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1"/>
        <w:tblW w:w="93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5"/>
      </w:tblGrid>
      <w:tr w:rsidR="00A438F2" w:rsidRPr="0077616F" w:rsidTr="00A438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38F2" w:rsidRPr="0077616F" w:rsidRDefault="00A438F2" w:rsidP="00A43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color w:val="330099"/>
                <w:sz w:val="24"/>
                <w:szCs w:val="24"/>
              </w:rPr>
              <w:t>Written Report</w:t>
            </w:r>
            <w:r w:rsidRPr="0077616F">
              <w:rPr>
                <w:rFonts w:ascii="Arial" w:eastAsia="Times New Roman" w:hAnsi="Arial" w:cs="Arial"/>
                <w:b/>
                <w:bCs/>
                <w:color w:val="330099"/>
                <w:sz w:val="24"/>
                <w:szCs w:val="24"/>
              </w:rPr>
              <w:t xml:space="preserve"> Rubric</w:t>
            </w:r>
          </w:p>
        </w:tc>
      </w:tr>
    </w:tbl>
    <w:tbl>
      <w:tblPr>
        <w:tblpPr w:leftFromText="180" w:rightFromText="180" w:vertAnchor="text" w:horzAnchor="margin" w:tblpY="395"/>
        <w:tblW w:w="9325" w:type="dxa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1548"/>
        <w:gridCol w:w="1456"/>
        <w:gridCol w:w="1530"/>
        <w:gridCol w:w="1899"/>
        <w:gridCol w:w="2188"/>
        <w:gridCol w:w="704"/>
      </w:tblGrid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12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Beginning</w:t>
            </w:r>
            <w:r>
              <w:rPr>
                <w:color w:val="000000"/>
                <w:sz w:val="27"/>
              </w:rPr>
              <w:br/>
            </w:r>
            <w:r>
              <w:rPr>
                <w:rFonts w:hint="eastAsia"/>
                <w:color w:val="000000"/>
                <w:sz w:val="27"/>
              </w:rPr>
              <w:t>2</w:t>
            </w:r>
          </w:p>
        </w:tc>
        <w:tc>
          <w:tcPr>
            <w:tcW w:w="0" w:type="auto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Developing</w:t>
            </w:r>
            <w:r>
              <w:rPr>
                <w:color w:val="000000"/>
                <w:sz w:val="27"/>
              </w:rPr>
              <w:br/>
            </w:r>
            <w:r w:rsidR="00BA5052">
              <w:rPr>
                <w:rFonts w:hint="eastAsia"/>
                <w:color w:val="000000"/>
                <w:sz w:val="27"/>
              </w:rPr>
              <w:t>4</w:t>
            </w:r>
          </w:p>
        </w:tc>
        <w:tc>
          <w:tcPr>
            <w:tcW w:w="0" w:type="auto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Accomplished</w:t>
            </w:r>
            <w:r>
              <w:rPr>
                <w:color w:val="000000"/>
                <w:sz w:val="27"/>
              </w:rPr>
              <w:br/>
            </w:r>
            <w:r w:rsidR="00BA5052">
              <w:rPr>
                <w:rFonts w:hint="eastAsia"/>
                <w:color w:val="000000"/>
                <w:sz w:val="27"/>
              </w:rPr>
              <w:t>5</w:t>
            </w:r>
          </w:p>
        </w:tc>
        <w:tc>
          <w:tcPr>
            <w:tcW w:w="0" w:type="auto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Exemplary</w:t>
            </w:r>
            <w:r>
              <w:rPr>
                <w:color w:val="000000"/>
                <w:sz w:val="27"/>
              </w:rPr>
              <w:br/>
            </w:r>
            <w:r w:rsidR="00BA5052">
              <w:rPr>
                <w:rFonts w:hint="eastAsia"/>
                <w:color w:val="000000"/>
                <w:sz w:val="27"/>
              </w:rPr>
              <w:t>6</w:t>
            </w:r>
          </w:p>
        </w:tc>
        <w:tc>
          <w:tcPr>
            <w:tcW w:w="0" w:type="auto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Score</w:t>
            </w: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Topic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Totally unrelated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Remotely related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relevant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Directly relevant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Organization</w:t>
            </w:r>
          </w:p>
          <w:p w:rsidR="00A438F2" w:rsidRDefault="00A438F2" w:rsidP="00A438F2">
            <w:pPr>
              <w:pStyle w:val="NormalWeb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 xml:space="preserve">Details and examples are </w:t>
            </w:r>
            <w:r>
              <w:rPr>
                <w:color w:val="000000"/>
              </w:rPr>
              <w:t xml:space="preserve">not organized, are </w:t>
            </w:r>
            <w:r>
              <w:t>hard to follow and understand.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Information is scattered and needs further development.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Information is logically ordered with paragraphs and transitions.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Information is presented in effective order.  Excellent structure of paragraphs and transitions enhances readability and understandability.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sz w:val="27"/>
              </w:rPr>
            </w:pPr>
            <w:r>
              <w:rPr>
                <w:sz w:val="27"/>
              </w:rPr>
              <w:t>Quality of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Unable to find specific details.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Details are somewhat sketchy.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Some details don’t support the report topic.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Supporting details are specific to topic and provide the necessary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 w:rsidRPr="00A438F2">
              <w:rPr>
                <w:sz w:val="27"/>
              </w:rPr>
              <w:t>Introduction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Introductory paragraph is not apparent.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Introductory paragraph is vague.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Introductory paragraph is clearly stated with a focus.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Introductory paragraph is clearly stated, has a sharp, distinct focus and enhances the impact of the report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Conclusion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Concluding paragraph is not apparent.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Concluding paragraph is only remotely related to the report topic.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Concluding paragraph follows and summarizes report discussion, and draws a conclusion.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Concluding paragraph summarizes and draws a clear, effective conclusion and enhances the impact of the report.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Bibliography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Resources not cited in paper or proper format not used.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Some resources are cited, but not all.  Not formatted correctly.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All resources are cited, but formatting isn’t correct.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  <w:r>
              <w:t>All resources are cited and appear with correct formatting.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</w:rPr>
            </w:pPr>
          </w:p>
        </w:tc>
      </w:tr>
    </w:tbl>
    <w:p w:rsidR="00E66E11" w:rsidRDefault="00714451"/>
    <w:p w:rsidR="007C4489" w:rsidRPr="00A438F2" w:rsidRDefault="007C4489" w:rsidP="007C4489">
      <w:pPr>
        <w:spacing w:after="0" w:line="240" w:lineRule="auto"/>
        <w:rPr>
          <w:rFonts w:ascii="Times New Roman" w:hAnsi="Times New Roman" w:cs="Times New Roman"/>
          <w:vanish/>
          <w:color w:val="000000"/>
          <w:sz w:val="24"/>
          <w:szCs w:val="24"/>
        </w:rPr>
      </w:pPr>
    </w:p>
    <w:p w:rsidR="00F0668A" w:rsidRDefault="00F0668A" w:rsidP="00F0668A">
      <w:pPr>
        <w:spacing w:before="100" w:beforeAutospacing="1" w:after="100" w:afterAutospacing="1"/>
        <w:outlineLvl w:val="0"/>
        <w:rPr>
          <w:b/>
          <w:color w:val="000000"/>
          <w:kern w:val="36"/>
          <w:sz w:val="48"/>
        </w:rPr>
      </w:pPr>
    </w:p>
    <w:p w:rsidR="007C4489" w:rsidRDefault="007C4489"/>
    <w:p w:rsidR="00F0668A" w:rsidRDefault="00F0668A" w:rsidP="00A438F2">
      <w:pPr>
        <w:pStyle w:val="Title"/>
      </w:pPr>
      <w:r>
        <w:t>E</w:t>
      </w:r>
      <w:r>
        <w:rPr>
          <w:rFonts w:hint="eastAsia"/>
        </w:rPr>
        <w:t>nvironmental protection logo rubric</w:t>
      </w:r>
    </w:p>
    <w:tbl>
      <w:tblPr>
        <w:tblW w:w="8608" w:type="dxa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8"/>
        <w:gridCol w:w="1684"/>
        <w:gridCol w:w="1826"/>
        <w:gridCol w:w="1890"/>
        <w:gridCol w:w="1080"/>
      </w:tblGrid>
      <w:tr w:rsidR="00A438F2" w:rsidTr="00A438F2">
        <w:trPr>
          <w:tblCellSpacing w:w="7" w:type="dxa"/>
        </w:trPr>
        <w:tc>
          <w:tcPr>
            <w:tcW w:w="2107" w:type="dxa"/>
            <w:tcBorders>
              <w:top w:val="outset" w:sz="12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9C2267">
            <w:pPr>
              <w:rPr>
                <w:color w:val="000000"/>
              </w:rPr>
            </w:pPr>
          </w:p>
        </w:tc>
        <w:tc>
          <w:tcPr>
            <w:tcW w:w="1670" w:type="dxa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Developing</w:t>
            </w:r>
            <w:r>
              <w:rPr>
                <w:color w:val="000000"/>
                <w:sz w:val="27"/>
              </w:rPr>
              <w:br/>
              <w:t>2</w:t>
            </w:r>
          </w:p>
        </w:tc>
        <w:tc>
          <w:tcPr>
            <w:tcW w:w="1812" w:type="dxa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Accomplished</w:t>
            </w:r>
            <w:r>
              <w:rPr>
                <w:color w:val="000000"/>
                <w:sz w:val="27"/>
              </w:rPr>
              <w:br/>
            </w:r>
            <w:r>
              <w:rPr>
                <w:rFonts w:hint="eastAsia"/>
                <w:color w:val="000000"/>
                <w:sz w:val="27"/>
              </w:rPr>
              <w:t>4</w:t>
            </w:r>
          </w:p>
        </w:tc>
        <w:tc>
          <w:tcPr>
            <w:tcW w:w="1876" w:type="dxa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A438F2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Exemplary</w:t>
            </w:r>
            <w:r>
              <w:rPr>
                <w:color w:val="000000"/>
                <w:sz w:val="27"/>
              </w:rPr>
              <w:br/>
            </w:r>
            <w:r>
              <w:rPr>
                <w:rFonts w:hint="eastAsia"/>
                <w:color w:val="000000"/>
                <w:sz w:val="27"/>
              </w:rPr>
              <w:t>5</w:t>
            </w:r>
          </w:p>
        </w:tc>
        <w:tc>
          <w:tcPr>
            <w:tcW w:w="1059" w:type="dxa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Score</w:t>
            </w:r>
          </w:p>
        </w:tc>
      </w:tr>
      <w:tr w:rsidR="00A438F2" w:rsidTr="00A438F2">
        <w:trPr>
          <w:tblCellSpacing w:w="7" w:type="dxa"/>
        </w:trPr>
        <w:tc>
          <w:tcPr>
            <w:tcW w:w="2107" w:type="dxa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D21778">
            <w:pPr>
              <w:jc w:val="center"/>
              <w:rPr>
                <w:color w:val="000000"/>
                <w:sz w:val="27"/>
              </w:rPr>
            </w:pPr>
            <w:r>
              <w:rPr>
                <w:color w:val="000000"/>
                <w:sz w:val="27"/>
              </w:rPr>
              <w:t>T</w:t>
            </w:r>
            <w:r>
              <w:rPr>
                <w:rFonts w:hint="eastAsia"/>
                <w:color w:val="000000"/>
                <w:sz w:val="27"/>
              </w:rPr>
              <w:t>heme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Remotely related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relevant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Directly relevant</w:t>
            </w: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</w:rPr>
            </w:pPr>
          </w:p>
        </w:tc>
      </w:tr>
      <w:tr w:rsidR="00A438F2" w:rsidTr="00A438F2">
        <w:trPr>
          <w:tblCellSpacing w:w="7" w:type="dxa"/>
        </w:trPr>
        <w:tc>
          <w:tcPr>
            <w:tcW w:w="2107" w:type="dxa"/>
            <w:tcBorders>
              <w:top w:val="outset" w:sz="6" w:space="0" w:color="auto"/>
              <w:left w:val="outset" w:sz="12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Pr="00A438F2" w:rsidRDefault="00A438F2" w:rsidP="00D21778">
            <w:pPr>
              <w:jc w:val="center"/>
              <w:rPr>
                <w:color w:val="000000"/>
              </w:rPr>
            </w:pPr>
            <w:r w:rsidRPr="00A438F2">
              <w:rPr>
                <w:color w:val="000000"/>
              </w:rPr>
              <w:t>Creativity/Originality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Pr="00A438F2" w:rsidRDefault="00714451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Logo</w:t>
            </w:r>
            <w:r w:rsidR="00A438F2" w:rsidRPr="00A438F2">
              <w:rPr>
                <w:color w:val="000000"/>
              </w:rPr>
              <w:t xml:space="preserve"> appears forced, hard to follow. </w:t>
            </w:r>
          </w:p>
          <w:p w:rsidR="00A438F2" w:rsidRPr="00A438F2" w:rsidRDefault="00A438F2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A438F2">
              <w:rPr>
                <w:color w:val="000000"/>
              </w:rPr>
              <w:t xml:space="preserve">Has too many parts that are strange and do not serve any purpose. </w:t>
            </w:r>
          </w:p>
          <w:p w:rsidR="00A438F2" w:rsidRPr="00A438F2" w:rsidRDefault="00714451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</w:t>
            </w:r>
            <w:r>
              <w:rPr>
                <w:rFonts w:hint="eastAsia"/>
                <w:color w:val="000000"/>
              </w:rPr>
              <w:t>ot</w:t>
            </w:r>
            <w:r w:rsidR="00A438F2" w:rsidRPr="00A438F2">
              <w:rPr>
                <w:color w:val="000000"/>
              </w:rPr>
              <w:t xml:space="preserve"> creative. </w:t>
            </w:r>
          </w:p>
          <w:p w:rsidR="00A438F2" w:rsidRDefault="00A438F2" w:rsidP="009C2267">
            <w:pPr>
              <w:jc w:val="center"/>
              <w:rPr>
                <w:color w:val="000000"/>
              </w:rPr>
            </w:pP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Pr="00A438F2" w:rsidRDefault="00714451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rPr>
                <w:rFonts w:hint="eastAsia"/>
                <w:color w:val="000000"/>
              </w:rPr>
              <w:t>ogo</w:t>
            </w:r>
            <w:r w:rsidR="00A438F2" w:rsidRPr="00A438F2">
              <w:rPr>
                <w:color w:val="000000"/>
              </w:rPr>
              <w:t xml:space="preserve"> is nice and works, but is not unique. </w:t>
            </w:r>
          </w:p>
          <w:p w:rsidR="00A438F2" w:rsidRPr="00A438F2" w:rsidRDefault="00A438F2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A438F2">
              <w:rPr>
                <w:color w:val="000000"/>
              </w:rPr>
              <w:t xml:space="preserve">It </w:t>
            </w:r>
            <w:r w:rsidR="00714451">
              <w:rPr>
                <w:rFonts w:hint="eastAsia"/>
                <w:color w:val="000000"/>
              </w:rPr>
              <w:t xml:space="preserve">is too general. It </w:t>
            </w:r>
            <w:r w:rsidRPr="00A438F2">
              <w:rPr>
                <w:color w:val="000000"/>
              </w:rPr>
              <w:t xml:space="preserve">has similar components as other presentations. </w:t>
            </w:r>
            <w:r w:rsidR="00714451">
              <w:rPr>
                <w:rFonts w:hint="eastAsia"/>
                <w:color w:val="000000"/>
              </w:rPr>
              <w:t>It doesn</w:t>
            </w:r>
            <w:r w:rsidR="00714451">
              <w:rPr>
                <w:color w:val="000000"/>
              </w:rPr>
              <w:t>’</w:t>
            </w:r>
            <w:r w:rsidR="00714451">
              <w:rPr>
                <w:rFonts w:hint="eastAsia"/>
                <w:color w:val="000000"/>
              </w:rPr>
              <w:t>t show your creative skills.</w:t>
            </w:r>
          </w:p>
          <w:p w:rsidR="00A438F2" w:rsidRDefault="00A438F2" w:rsidP="009C2267">
            <w:pPr>
              <w:jc w:val="center"/>
              <w:rPr>
                <w:color w:val="000000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8F2" w:rsidRPr="00A438F2" w:rsidRDefault="00714451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rPr>
                <w:rFonts w:hint="eastAsia"/>
                <w:color w:val="000000"/>
              </w:rPr>
              <w:t>ogo</w:t>
            </w:r>
            <w:r w:rsidR="00A438F2" w:rsidRPr="00A438F2">
              <w:rPr>
                <w:color w:val="000000"/>
              </w:rPr>
              <w:t xml:space="preserve"> is unique, does not look like the others. </w:t>
            </w:r>
          </w:p>
          <w:p w:rsidR="00714451" w:rsidRDefault="00714451" w:rsidP="00A438F2">
            <w:pPr>
              <w:spacing w:before="100" w:beforeAutospacing="1" w:after="100" w:afterAutospacing="1"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Be creative</w:t>
            </w:r>
          </w:p>
          <w:p w:rsidR="00A438F2" w:rsidRPr="00A438F2" w:rsidRDefault="00714451" w:rsidP="00A438F2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It</w:t>
            </w:r>
            <w:r w:rsidR="00A438F2" w:rsidRPr="00A438F2">
              <w:rPr>
                <w:color w:val="000000"/>
              </w:rPr>
              <w:t xml:space="preserve"> is not just weird but exciting and fresh. </w:t>
            </w:r>
            <w:bookmarkStart w:id="0" w:name="_GoBack"/>
            <w:bookmarkEnd w:id="0"/>
          </w:p>
          <w:p w:rsidR="00A438F2" w:rsidRDefault="00A438F2" w:rsidP="009C2267">
            <w:pPr>
              <w:jc w:val="center"/>
              <w:rPr>
                <w:color w:val="000000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2" w:space="0" w:color="auto"/>
            </w:tcBorders>
            <w:vAlign w:val="center"/>
          </w:tcPr>
          <w:p w:rsidR="00A438F2" w:rsidRDefault="00A438F2" w:rsidP="009C2267">
            <w:pPr>
              <w:jc w:val="center"/>
              <w:rPr>
                <w:color w:val="000000"/>
              </w:rPr>
            </w:pPr>
          </w:p>
        </w:tc>
      </w:tr>
    </w:tbl>
    <w:p w:rsidR="00F0668A" w:rsidRDefault="00F0668A"/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A438F2" w:rsidRDefault="00A438F2" w:rsidP="00D21778">
      <w:pPr>
        <w:jc w:val="center"/>
      </w:pPr>
    </w:p>
    <w:p w:rsidR="00826952" w:rsidRPr="00A438F2" w:rsidRDefault="00826952">
      <w:pPr>
        <w:rPr>
          <w:sz w:val="20"/>
          <w:szCs w:val="20"/>
        </w:rPr>
      </w:pPr>
    </w:p>
    <w:sectPr w:rsidR="00826952" w:rsidRPr="00A438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6D1D"/>
    <w:multiLevelType w:val="multilevel"/>
    <w:tmpl w:val="7986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143E3"/>
    <w:multiLevelType w:val="multilevel"/>
    <w:tmpl w:val="7986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6F7609"/>
    <w:multiLevelType w:val="multilevel"/>
    <w:tmpl w:val="F26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9E0E3A"/>
    <w:multiLevelType w:val="multilevel"/>
    <w:tmpl w:val="CEE0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370626"/>
    <w:multiLevelType w:val="multilevel"/>
    <w:tmpl w:val="F26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AA7490"/>
    <w:multiLevelType w:val="multilevel"/>
    <w:tmpl w:val="CEE0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3C7F96"/>
    <w:multiLevelType w:val="hybridMultilevel"/>
    <w:tmpl w:val="DAEE8D78"/>
    <w:lvl w:ilvl="0" w:tplc="95F0B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482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72C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860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86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EC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988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324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443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8204044"/>
    <w:multiLevelType w:val="hybridMultilevel"/>
    <w:tmpl w:val="7E3EB8E0"/>
    <w:lvl w:ilvl="0" w:tplc="2238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49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A61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4E5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B2E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0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123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DCE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0D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55"/>
    <w:rsid w:val="00504655"/>
    <w:rsid w:val="00714451"/>
    <w:rsid w:val="007C4489"/>
    <w:rsid w:val="00826952"/>
    <w:rsid w:val="00A438F2"/>
    <w:rsid w:val="00AD5C75"/>
    <w:rsid w:val="00BA5052"/>
    <w:rsid w:val="00D21778"/>
    <w:rsid w:val="00E018D9"/>
    <w:rsid w:val="00E958EA"/>
    <w:rsid w:val="00F0668A"/>
    <w:rsid w:val="00F6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48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F0668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E0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438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38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48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F0668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E0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438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38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93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87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hy</cp:lastModifiedBy>
  <cp:revision>6</cp:revision>
  <dcterms:created xsi:type="dcterms:W3CDTF">2011-04-04T22:32:00Z</dcterms:created>
  <dcterms:modified xsi:type="dcterms:W3CDTF">2011-04-08T15:41:00Z</dcterms:modified>
</cp:coreProperties>
</file>